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exact"/>
      </w:pPr>
      <w:bookmarkStart w:id="0" w:name="15"/>
      <w:bookmarkEnd w:id="0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422" w:lineRule="exact"/>
      </w:pPr>
    </w:p>
    <w:p>
      <w:pPr>
        <w:spacing w:before="0" w:after="0" w:line="315" w:lineRule="exact"/>
        <w:ind w:left="9679" w:firstLine="0"/>
        <w:jc w:val="left"/>
        <w:sectPr>
          <w:type w:val="continuous"/>
          <w:pgSz w:w="11906" w:h="16839"/>
          <w:pgMar w:top="0" w:right="0" w:bottom="0" w:left="0" w:header="0" w:footer="0" w:gutter="0"/>
        </w:sectPr>
      </w:pPr>
      <w:r>
        <w:pict>
          <v:shape id="wondershare_1" o:spid="_x0000_s2136" o:spt="202" type="#_x0000_t202" style="position:absolute;left:0pt;margin-left:92.85pt;margin-top:731.05pt;height:44.85pt;width:35.8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317" w:lineRule="exact"/>
                    <w:jc w:val="left"/>
                  </w:pPr>
                  <w:r>
                    <w:rPr>
                      <w:rFonts w:ascii="黑体" w:hAnsi="黑体" w:cs="黑体"/>
                      <w:color w:val="000000"/>
                      <w:spacing w:val="0"/>
                      <w:sz w:val="31"/>
                      <w:u w:val="none"/>
                    </w:rPr>
                    <w:t>附件5</w:t>
                  </w:r>
                </w:p>
              </w:txbxContent>
            </v:textbox>
          </v:shape>
        </w:pict>
      </w:r>
      <w:r>
        <w:pict>
          <v:shape id="wondershare_15" o:spid="_x0000_s2137" o:spt="202" type="#_x0000_t202" style="position:absolute;left:0pt;margin-left:121.3pt;margin-top:288.35pt;height:269.9pt;width:41.8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437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43"/>
                      <w:u w:val="none"/>
                    </w:rPr>
                    <w:t>河北省统一鉴定考点安排表</w:t>
                  </w:r>
                </w:p>
              </w:txbxContent>
            </v:textbox>
          </v:shape>
        </w:pict>
      </w:r>
      <w:r>
        <w:pict>
          <v:shape id="wondershare_27" o:spid="_x0000_s2138" o:spt="202" type="#_x0000_t202" style="position:absolute;left:0pt;margin-left:165.6pt;margin-top:212.85pt;height:75.05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填表时间：</w:t>
                  </w:r>
                </w:p>
              </w:txbxContent>
            </v:textbox>
          </v:shape>
        </w:pict>
      </w:r>
      <w:r>
        <w:pict>
          <v:shape id="wondershare_41" o:spid="_x0000_s2139" o:spt="202" type="#_x0000_t202" style="position:absolute;left:0pt;margin-left:201.5pt;margin-top:442.4pt;height:53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考场信息</w:t>
                  </w:r>
                </w:p>
              </w:txbxContent>
            </v:textbox>
          </v:shape>
        </w:pict>
      </w:r>
      <w:r>
        <w:pict>
          <v:shape id="wondershare_55" o:spid="_x0000_s2140" o:spt="202" type="#_x0000_t202" style="position:absolute;left:0pt;margin-left:226pt;margin-top:487.9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其</w:t>
                  </w:r>
                </w:p>
              </w:txbxContent>
            </v:textbox>
          </v:shape>
        </w:pict>
      </w:r>
      <w:r>
        <w:pict>
          <v:shape id="wondershare_57" o:spid="_x0000_s2141" o:spt="202" type="#_x0000_t202" style="position:absolute;left:0pt;margin-left:226.25pt;margin-top:402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拟安</w:t>
                  </w:r>
                </w:p>
              </w:txbxContent>
            </v:textbox>
          </v:shape>
        </w:pict>
      </w:r>
      <w:r>
        <w:pict>
          <v:shape id="wondershare_59" o:spid="_x0000_s2142" o:spt="202" type="#_x0000_t202" style="position:absolute;left:0pt;margin-left:246.65pt;margin-top:402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排考</w:t>
                  </w:r>
                </w:p>
              </w:txbxContent>
            </v:textbox>
          </v:shape>
        </w:pict>
      </w:r>
      <w:r>
        <w:pict>
          <v:shape id="wondershare_61" o:spid="_x0000_s2143" o:spt="202" type="#_x0000_t202" style="position:absolute;left:0pt;margin-left:267.05pt;margin-top:402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生人</w:t>
                  </w:r>
                </w:p>
              </w:txbxContent>
            </v:textbox>
          </v:shape>
        </w:pict>
      </w:r>
      <w:r>
        <w:pict>
          <v:shape id="wondershare_63" o:spid="_x0000_s2144" o:spt="202" type="#_x0000_t202" style="position:absolute;left:0pt;margin-left:287.45pt;margin-top:408.7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数</w:t>
                  </w:r>
                </w:p>
              </w:txbxContent>
            </v:textbox>
          </v:shape>
        </w:pict>
      </w:r>
      <w:r>
        <w:pict>
          <v:shape id="wondershare_70" o:spid="_x0000_s2145" o:spt="202" type="#_x0000_t202" style="position:absolute;left:0pt;margin-left:287.45pt;margin-top:35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设施</w:t>
                  </w:r>
                </w:p>
              </w:txbxContent>
            </v:textbox>
          </v:shape>
        </w:pict>
      </w:r>
      <w:r>
        <w:pict>
          <v:shape id="wondershare_68" o:spid="_x0000_s2146" o:spt="202" type="#_x0000_t202" style="position:absolute;left:0pt;margin-left:267.05pt;margin-top:35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监控</w:t>
                  </w:r>
                </w:p>
              </w:txbxContent>
            </v:textbox>
          </v:shape>
        </w:pict>
      </w:r>
      <w:r>
        <w:pict>
          <v:shape id="wondershare_66" o:spid="_x0000_s2147" o:spt="202" type="#_x0000_t202" style="position:absolute;left:0pt;margin-left:246.65pt;margin-top:35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具备</w:t>
                  </w:r>
                </w:p>
              </w:txbxContent>
            </v:textbox>
          </v:shape>
        </w:pict>
      </w:r>
      <w:r>
        <w:pict>
          <v:shape id="wondershare_64" o:spid="_x0000_s2148" o:spt="202" type="#_x0000_t202" style="position:absolute;left:0pt;margin-left:226.25pt;margin-top:35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是否</w:t>
                  </w:r>
                </w:p>
              </w:txbxContent>
            </v:textbox>
          </v:shape>
        </w:pict>
      </w:r>
      <w:r>
        <w:pict>
          <v:shape id="wondershare_45" o:spid="_x0000_s2149" o:spt="202" type="#_x0000_t202" style="position:absolute;left:0pt;margin-left:242.8pt;margin-top:171.8pt;height:7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考点详细地址</w:t>
                  </w:r>
                </w:p>
              </w:txbxContent>
            </v:textbox>
          </v:shape>
        </w:pict>
      </w:r>
      <w:r>
        <w:pict>
          <v:shape id="wondershare_51" o:spid="_x0000_s2150" o:spt="202" type="#_x0000_t202" style="position:absolute;left:0pt;margin-left:246.65pt;margin-top:544.15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考场</w:t>
                  </w:r>
                </w:p>
              </w:txbxContent>
            </v:textbox>
          </v:shape>
        </w:pict>
      </w:r>
      <w:r>
        <w:pict>
          <v:shape id="wondershare_72" o:spid="_x0000_s2151" o:spt="202" type="#_x0000_t202" style="position:absolute;left:0pt;margin-left:246.9pt;margin-top:492.45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标准</w:t>
                  </w:r>
                </w:p>
              </w:txbxContent>
            </v:textbox>
          </v:shape>
        </w:pict>
      </w:r>
      <w:r>
        <w:pict>
          <v:shape id="wondershare_74" o:spid="_x0000_s2152" o:spt="202" type="#_x0000_t202" style="position:absolute;left:0pt;margin-left:267.3pt;margin-top:492.45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考场</w:t>
                  </w:r>
                </w:p>
              </w:txbxContent>
            </v:textbox>
          </v:shape>
        </w:pict>
      </w:r>
      <w:r>
        <w:pict>
          <v:shape id="wondershare_76" o:spid="_x0000_s2153" o:spt="202" type="#_x0000_t202" style="position:absolute;left:0pt;margin-left:287.7pt;margin-top:498.45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数</w:t>
                  </w:r>
                </w:p>
              </w:txbxContent>
            </v:textbox>
          </v:shape>
        </w:pict>
      </w:r>
      <w:r>
        <w:pict>
          <v:shape id="wondershare_81" o:spid="_x0000_s2154" o:spt="202" type="#_x0000_t202" style="position:absolute;left:0pt;margin-left:287.7pt;margin-top:44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场数</w:t>
                  </w:r>
                </w:p>
              </w:txbxContent>
            </v:textbox>
          </v:shape>
        </w:pict>
      </w:r>
      <w:r>
        <w:pict>
          <v:shape id="wondershare_79" o:spid="_x0000_s2155" o:spt="202" type="#_x0000_t202" style="position:absolute;left:0pt;margin-left:267.3pt;margin-top:44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体考</w:t>
                  </w:r>
                </w:p>
              </w:txbxContent>
            </v:textbox>
          </v:shape>
        </w:pict>
      </w:r>
      <w:r>
        <w:pict>
          <v:shape id="wondershare_77" o:spid="_x0000_s2156" o:spt="202" type="#_x0000_t202" style="position:absolute;left:0pt;margin-left:246.9pt;margin-top:447.7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多媒</w:t>
                  </w:r>
                </w:p>
              </w:txbxContent>
            </v:textbox>
          </v:shape>
        </w:pict>
      </w:r>
      <w:r>
        <w:pict>
          <v:shape id="wondershare_53" o:spid="_x0000_s2157" o:spt="202" type="#_x0000_t202" style="position:absolute;left:0pt;margin-left:267.05pt;margin-top:544.15pt;height:29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总数</w:t>
                  </w:r>
                </w:p>
              </w:txbxContent>
            </v:textbox>
          </v:shape>
        </w:pict>
      </w:r>
      <w:r>
        <w:pict>
          <v:shape id="wondershare_56" o:spid="_x0000_s2158" o:spt="202" type="#_x0000_t202" style="position:absolute;left:0pt;margin-left:226pt;margin-top:463.9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中</w:t>
                  </w:r>
                </w:p>
              </w:txbxContent>
            </v:textbox>
          </v:shape>
        </w:pict>
      </w:r>
      <w:r>
        <w:pict>
          <v:shape id="wondershare_16" o:spid="_x0000_s2159" o:spt="202" type="#_x0000_t202" style="position:absolute;left:0pt;margin-left:165.6pt;margin-top:604.85pt;height:159.05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考区鉴定中心（盖章）：</w:t>
                  </w:r>
                </w:p>
              </w:txbxContent>
            </v:textbox>
          </v:shape>
        </w:pict>
      </w:r>
      <w:r>
        <w:pict>
          <v:shape id="wondershare_32" o:spid="_x0000_s2160" o:spt="202" type="#_x0000_t202" style="position:absolute;left:0pt;margin-left:165.6pt;margin-top:156.9pt;height:19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年</w:t>
                  </w:r>
                </w:p>
              </w:txbxContent>
            </v:textbox>
          </v:shape>
        </w:pict>
      </w:r>
      <w:r>
        <w:pict>
          <v:shape id="wondershare_33" o:spid="_x0000_s2161" o:spt="202" type="#_x0000_t202" style="position:absolute;left:0pt;margin-left:165.6pt;margin-top:121.85pt;height:19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月</w:t>
                  </w:r>
                </w:p>
              </w:txbxContent>
            </v:textbox>
          </v:shape>
        </w:pict>
      </w:r>
      <w:r>
        <w:pict>
          <v:shape id="wondershare_34" o:spid="_x0000_s2162" o:spt="202" type="#_x0000_t202" style="position:absolute;left:0pt;margin-left:165.6pt;margin-top:86.85pt;height:19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日</w:t>
                  </w:r>
                </w:p>
              </w:txbxContent>
            </v:textbox>
          </v:shape>
        </w:pict>
      </w:r>
      <w:r>
        <w:pict>
          <v:shape id="wondershare_35" o:spid="_x0000_s2163" o:spt="202" type="#_x0000_t202" style="position:absolute;left:0pt;margin-left:232.6pt;margin-top:751.65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序</w:t>
                  </w:r>
                </w:p>
              </w:txbxContent>
            </v:textbox>
          </v:shape>
        </w:pict>
      </w:r>
      <w:r>
        <w:pict>
          <v:shape id="wondershare_36" o:spid="_x0000_s2164" o:spt="202" type="#_x0000_t202" style="position:absolute;left:0pt;margin-left:253pt;margin-top:751.65pt;height:17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号</w:t>
                  </w:r>
                </w:p>
              </w:txbxContent>
            </v:textbox>
          </v:shape>
        </w:pict>
      </w:r>
      <w:r>
        <w:pict>
          <v:shape id="wondershare_37" o:spid="_x0000_s2165" o:spt="202" type="#_x0000_t202" style="position:absolute;left:0pt;margin-left:242.8pt;margin-top:639.55pt;height:53pt;width:32.2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46" w:lineRule="exact"/>
                    <w:jc w:val="left"/>
                  </w:pPr>
                  <w:r>
                    <w:rPr>
                      <w:rFonts w:ascii="宋体" w:hAnsi="宋体" w:cs="宋体"/>
                      <w:color w:val="000000"/>
                      <w:spacing w:val="0"/>
                      <w:sz w:val="24"/>
                      <w:u w:val="none"/>
                    </w:rPr>
                    <w:t>考点名称</w:t>
                  </w:r>
                </w:p>
              </w:txbxContent>
            </v:textbox>
          </v:shape>
        </w:pict>
      </w:r>
      <w:r>
        <w:pict>
          <v:shape id="wondershare_101" o:spid="_x0000_s2166" o:spt="202" type="#_x0000_t202" style="position:absolute;left:0pt;margin-left:458.15pt;margin-top:659pt;height:61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填表人：</w:t>
                  </w:r>
                </w:p>
              </w:txbxContent>
            </v:textbox>
          </v:shape>
        </w:pict>
      </w:r>
      <w:r>
        <w:pict>
          <v:shape id="wondershare_105" o:spid="_x0000_s2167" o:spt="202" type="#_x0000_t202" style="position:absolute;left:0pt;margin-left:458.15pt;margin-top:259.85pt;height:75.05pt;width:33.95pt;mso-position-horizontal-relative:page;mso-position-vertical-relative:page;z-index:-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layout-flow:vertical;mso-layout-flow-alt:bottom-to-top;">
              <w:txbxContent>
                <w:p>
                  <w:pPr>
                    <w:autoSpaceDE w:val="0"/>
                    <w:autoSpaceDN w:val="0"/>
                    <w:adjustRightInd w:val="0"/>
                    <w:spacing w:before="0" w:after="0" w:line="280" w:lineRule="exact"/>
                    <w:jc w:val="left"/>
                  </w:pPr>
                  <w:r>
                    <w:rPr>
                      <w:rFonts w:ascii="华文仿宋" w:hAnsi="华文仿宋" w:cs="华文仿宋"/>
                      <w:color w:val="000000"/>
                      <w:spacing w:val="0"/>
                      <w:sz w:val="28"/>
                      <w:u w:val="none"/>
                    </w:rPr>
                    <w:t>联系电话：</w:t>
                  </w:r>
                </w:p>
              </w:txbxContent>
            </v:textbox>
          </v:shape>
        </w:pict>
      </w:r>
      <w:r>
        <w:pict>
          <v:shape id="imagerId13" o:spid="_x0000_s2168" o:spt="75" type="#_x0000_t75" style="position:absolute;left:0pt;margin-left:457pt;margin-top:768pt;height:35pt;width:74pt;mso-position-horizontal-relative:page;mso-position-vertical-relative:page;z-index:-251646976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WS_polygon83" o:spid="_x0000_s2169" o:spt="12" type="#_x0000_t12" style="position:absolute;left:0pt;margin-left:190.5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4" o:spid="_x0000_s2170" o:spt="12" type="#_x0000_t12" style="position:absolute;left:0pt;margin-left:218.6pt;margin-top:346.45pt;height:239.85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5" o:spid="_x0000_s2171" o:spt="12" type="#_x0000_t12" style="position:absolute;left:0pt;margin-left:239.5pt;margin-top:436.45pt;height:90.9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6" o:spid="_x0000_s2172" o:spt="12" type="#_x0000_t12" style="position:absolute;left:0pt;margin-left:301.2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7" o:spid="_x0000_s2173" o:spt="12" type="#_x0000_t12" style="position:absolute;left:0pt;margin-left:330.45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8" o:spid="_x0000_s2174" o:spt="12" type="#_x0000_t12" style="position:absolute;left:0pt;margin-left:359.7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89" o:spid="_x0000_s2175" o:spt="12" type="#_x0000_t12" style="position:absolute;left:0pt;margin-left:388.95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0" o:spid="_x0000_s2176" o:spt="12" type="#_x0000_t12" style="position:absolute;left:0pt;margin-left:418.2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1" o:spid="_x0000_s2177" o:spt="12" type="#_x0000_t12" style="position:absolute;left:0pt;margin-left:447.45pt;margin-top:67.6pt;height:706.7pt;width:1.4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2" o:spid="_x0000_s2178" o:spt="12" type="#_x0000_t12" style="position:absolute;left:0pt;margin-left:190.3pt;margin-top:773.1pt;height:1.45pt;width:258.4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3" o:spid="_x0000_s2179" o:spt="12" type="#_x0000_t12" style="position:absolute;left:0pt;margin-left:190.3pt;margin-top:741.05pt;height:1.45pt;width:257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4" o:spid="_x0000_s2180" o:spt="12" type="#_x0000_t12" style="position:absolute;left:0pt;margin-left:190.3pt;margin-top:585.1pt;height:1.45pt;width:257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5" o:spid="_x0000_s2181" o:spt="12" type="#_x0000_t12" style="position:absolute;left:0pt;margin-left:218.4pt;margin-top:526.15pt;height:1.45pt;width:229.8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6" o:spid="_x0000_s2182" o:spt="12" type="#_x0000_t12" style="position:absolute;left:0pt;margin-left:239.3pt;margin-top:481.7pt;height:1.45pt;width:208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7" o:spid="_x0000_s2183" o:spt="12" type="#_x0000_t12" style="position:absolute;left:0pt;margin-left:218.4pt;margin-top:436.7pt;height:1.45pt;width:229.8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8" o:spid="_x0000_s2184" o:spt="12" type="#_x0000_t12" style="position:absolute;left:0pt;margin-left:218.4pt;margin-top:391.7pt;height:1.45pt;width:229.8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99" o:spid="_x0000_s2185" o:spt="12" type="#_x0000_t12" style="position:absolute;left:0pt;margin-left:190.3pt;margin-top:346.7pt;height:1.45pt;width:257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r>
        <w:pict>
          <v:shape id="WS_polygon100" o:spid="_x0000_s2186" o:spt="12" type="#_x0000_t12" style="position:absolute;left:0pt;margin-left:190.75pt;margin-top:67.85pt;height:1.45pt;width:257.95pt;mso-position-horizontal-relative:page;mso-position-vertical-relative:page;z-index:1024;mso-width-relative:page;mso-height-relative:page;" stroked="t" coordsize="21600,21600">
            <v:path/>
            <v:fill opacity="0f" focussize="0,0"/>
            <v:stroke weight="1pt" color="#000000" joinstyle="miter"/>
            <v:imagedata o:title=""/>
            <o:lock v:ext="edit"/>
          </v:shape>
        </w:pict>
      </w:r>
      <w:bookmarkStart w:id="2" w:name="_GoBack"/>
      <w:bookmarkEnd w:id="2"/>
    </w:p>
    <w:p>
      <w:pPr>
        <w:spacing w:before="0" w:after="0" w:line="240" w:lineRule="exact"/>
      </w:pPr>
      <w:bookmarkStart w:id="1" w:name="16"/>
      <w:bookmarkEnd w:id="1"/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spacing w:before="0" w:after="0" w:line="240" w:lineRule="exact"/>
      </w:pPr>
    </w:p>
    <w:p>
      <w:pPr>
        <w:tabs>
          <w:tab w:val="left" w:pos="7360"/>
        </w:tabs>
        <w:spacing w:before="0" w:after="0" w:line="347" w:lineRule="exact"/>
        <w:jc w:val="left"/>
      </w:pPr>
    </w:p>
    <w:sectPr>
      <w:type w:val="continuous"/>
      <w:pgSz w:w="11900" w:h="16840"/>
      <w:pgMar w:top="0" w:right="0" w:bottom="0" w:left="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3DE8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4">
    <w:name w:val="Hyperlink"/>
    <w:semiHidden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36"/>
    <customShpInfo spid="_x0000_s2137"/>
    <customShpInfo spid="_x0000_s2138"/>
    <customShpInfo spid="_x0000_s2139"/>
    <customShpInfo spid="_x0000_s2140"/>
    <customShpInfo spid="_x0000_s2141"/>
    <customShpInfo spid="_x0000_s2142"/>
    <customShpInfo spid="_x0000_s2143"/>
    <customShpInfo spid="_x0000_s2144"/>
    <customShpInfo spid="_x0000_s2145"/>
    <customShpInfo spid="_x0000_s2146"/>
    <customShpInfo spid="_x0000_s2147"/>
    <customShpInfo spid="_x0000_s2148"/>
    <customShpInfo spid="_x0000_s2149"/>
    <customShpInfo spid="_x0000_s2150"/>
    <customShpInfo spid="_x0000_s2151"/>
    <customShpInfo spid="_x0000_s2152"/>
    <customShpInfo spid="_x0000_s2153"/>
    <customShpInfo spid="_x0000_s2154"/>
    <customShpInfo spid="_x0000_s2155"/>
    <customShpInfo spid="_x0000_s2156"/>
    <customShpInfo spid="_x0000_s2157"/>
    <customShpInfo spid="_x0000_s2158"/>
    <customShpInfo spid="_x0000_s2159"/>
    <customShpInfo spid="_x0000_s2160"/>
    <customShpInfo spid="_x0000_s2161"/>
    <customShpInfo spid="_x0000_s2162"/>
    <customShpInfo spid="_x0000_s2163"/>
    <customShpInfo spid="_x0000_s2164"/>
    <customShpInfo spid="_x0000_s2165"/>
    <customShpInfo spid="_x0000_s2166"/>
    <customShpInfo spid="_x0000_s2167"/>
    <customShpInfo spid="_x0000_s2168"/>
    <customShpInfo spid="_x0000_s2169"/>
    <customShpInfo spid="_x0000_s2170"/>
    <customShpInfo spid="_x0000_s2171"/>
    <customShpInfo spid="_x0000_s2172"/>
    <customShpInfo spid="_x0000_s2173"/>
    <customShpInfo spid="_x0000_s2174"/>
    <customShpInfo spid="_x0000_s2175"/>
    <customShpInfo spid="_x0000_s2176"/>
    <customShpInfo spid="_x0000_s2177"/>
    <customShpInfo spid="_x0000_s2178"/>
    <customShpInfo spid="_x0000_s2179"/>
    <customShpInfo spid="_x0000_s2180"/>
    <customShpInfo spid="_x0000_s2181"/>
    <customShpInfo spid="_x0000_s2182"/>
    <customShpInfo spid="_x0000_s2183"/>
    <customShpInfo spid="_x0000_s2184"/>
    <customShpInfo spid="_x0000_s2185"/>
    <customShpInfo spid="_x0000_s21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2020-07-23T05:37:31Z</dcterms:created>
  <dc:creator>热爱数学的小方</dc:creator>
  <cp:lastModifiedBy>热爱数学的小方</cp:lastModifiedBy>
  <dcterms:modified xsi:type="dcterms:W3CDTF">2020-07-23T05:39:08Z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