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A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河北大学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首届全国大学生职业规划大赛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就业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赛道方案</w:t>
      </w:r>
    </w:p>
    <w:p w14:paraId="69E20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 w14:paraId="20CD3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一、比赛内容</w:t>
      </w:r>
    </w:p>
    <w:p w14:paraId="1BC8E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考察学生求职实战能力,</w:t>
      </w:r>
      <w:r>
        <w:rPr>
          <w:rFonts w:hint="eastAsia" w:cs="宋体"/>
          <w:sz w:val="28"/>
          <w:szCs w:val="28"/>
          <w:lang w:val="en-US" w:eastAsia="zh-CN"/>
        </w:rPr>
        <w:t>对照目标职业及岗位要求，</w:t>
      </w:r>
      <w:r>
        <w:rPr>
          <w:rFonts w:hint="eastAsia" w:ascii="宋体" w:hAnsi="宋体" w:eastAsia="宋体" w:cs="宋体"/>
          <w:sz w:val="28"/>
          <w:szCs w:val="28"/>
        </w:rPr>
        <w:t>个人</w:t>
      </w:r>
      <w:r>
        <w:rPr>
          <w:rFonts w:hint="eastAsia" w:cs="宋体"/>
          <w:sz w:val="28"/>
          <w:szCs w:val="28"/>
          <w:lang w:val="en-US" w:eastAsia="zh-CN"/>
        </w:rPr>
        <w:t>综合素质和专业能力等方面的契合度，个人发展路径与就业市场需求的适应度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</w:p>
    <w:p w14:paraId="4AB64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参赛对象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</w:p>
    <w:p w14:paraId="09270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高教本科生组</w:t>
      </w:r>
      <w:r>
        <w:rPr>
          <w:rFonts w:hint="eastAsia" w:ascii="宋体" w:hAnsi="宋体" w:eastAsia="宋体" w:cs="宋体"/>
          <w:sz w:val="28"/>
          <w:szCs w:val="28"/>
        </w:rPr>
        <w:t>就业赛道参赛对象为普通高等学校全日制高年级在校学生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面向普通本科</w:t>
      </w:r>
      <w:r>
        <w:rPr>
          <w:rFonts w:hint="eastAsia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四年级(部分专业五年级)学生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  <w:lang w:val="en-US" w:eastAsia="zh-CN"/>
        </w:rPr>
        <w:t>不含已通过推免等确定升学的毕业年级学生</w:t>
      </w:r>
      <w:r>
        <w:rPr>
          <w:rFonts w:hint="eastAsia" w:cs="宋体"/>
          <w:sz w:val="28"/>
          <w:szCs w:val="28"/>
          <w:lang w:eastAsia="zh-CN"/>
        </w:rPr>
        <w:t>），</w:t>
      </w:r>
      <w:r>
        <w:rPr>
          <w:rFonts w:hint="eastAsia" w:cs="宋体"/>
          <w:sz w:val="28"/>
          <w:szCs w:val="28"/>
          <w:lang w:val="en-US" w:eastAsia="zh-CN"/>
        </w:rPr>
        <w:t>全体第二学士学位学生；</w:t>
      </w:r>
      <w:r>
        <w:rPr>
          <w:rFonts w:hint="eastAsia" w:ascii="宋体" w:hAnsi="宋体" w:eastAsia="宋体" w:cs="宋体"/>
          <w:sz w:val="28"/>
          <w:szCs w:val="28"/>
        </w:rPr>
        <w:t>全体研究生。</w:t>
      </w:r>
      <w:r>
        <w:rPr>
          <w:rFonts w:hint="eastAsia" w:cs="宋体"/>
          <w:sz w:val="28"/>
          <w:szCs w:val="28"/>
          <w:lang w:val="en-US" w:eastAsia="zh-CN"/>
        </w:rPr>
        <w:t>高教研究生组就业赛道面向全体研究生。</w:t>
      </w:r>
    </w:p>
    <w:p w14:paraId="5C206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三、参赛材料要求</w:t>
      </w:r>
    </w:p>
    <w:p w14:paraId="3CCA0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选手在大赛平台(网址:zgs.chsi.com.cn)提交以下参赛资料:</w:t>
      </w:r>
    </w:p>
    <w:p w14:paraId="62AD2FE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  <w:lang w:val="en-US" w:eastAsia="zh-CN"/>
        </w:rPr>
        <w:t>一</w:t>
      </w:r>
      <w:r>
        <w:rPr>
          <w:rFonts w:hint="eastAsia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求职简历(PDF格式)。</w:t>
      </w:r>
    </w:p>
    <w:p w14:paraId="0726278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  <w:lang w:val="en-US" w:eastAsia="zh-CN"/>
        </w:rPr>
        <w:t>二</w:t>
      </w:r>
      <w:r>
        <w:rPr>
          <w:rFonts w:hint="eastAsia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就业</w:t>
      </w:r>
      <w:r>
        <w:rPr>
          <w:rFonts w:hint="eastAsia" w:cs="宋体"/>
          <w:sz w:val="28"/>
          <w:szCs w:val="28"/>
          <w:lang w:val="en-US" w:eastAsia="zh-CN"/>
        </w:rPr>
        <w:t>综合</w:t>
      </w:r>
      <w:r>
        <w:rPr>
          <w:rFonts w:hint="eastAsia" w:ascii="宋体" w:hAnsi="宋体" w:eastAsia="宋体" w:cs="宋体"/>
          <w:sz w:val="28"/>
          <w:szCs w:val="28"/>
        </w:rPr>
        <w:t>展示(PPT格式,不超过50MB;可加入视频)。</w:t>
      </w:r>
    </w:p>
    <w:p w14:paraId="2ACD9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辅助证明材料，包括实践、实习、获奖等证明材料（PDF格式，整合为单个文件，不超过50MB）</w:t>
      </w:r>
    </w:p>
    <w:p w14:paraId="64097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四、决赛环节</w:t>
      </w:r>
    </w:p>
    <w:p w14:paraId="495EA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就业赛道设主题陈述和综合面试两个环节。      </w:t>
      </w:r>
    </w:p>
    <w:p w14:paraId="71829EB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主题陈述(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分钟):选手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结合综合展示PPT，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陈述个人求职意向和职业准备情况。            </w:t>
      </w:r>
    </w:p>
    <w:p w14:paraId="3194D8B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综合面试(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分钟):评委提出真实工作场景中可能遇到的问题,选手提出解决方案;评委结合选手陈述自由提问。 </w:t>
      </w:r>
    </w:p>
    <w:p w14:paraId="3F46C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五、评审标准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818"/>
        <w:gridCol w:w="864"/>
      </w:tblGrid>
      <w:tr w14:paraId="0A3E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20" w:type="dxa"/>
            <w:vAlign w:val="center"/>
          </w:tcPr>
          <w:p w14:paraId="061840E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4818" w:type="dxa"/>
            <w:vAlign w:val="center"/>
          </w:tcPr>
          <w:p w14:paraId="3CD606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864" w:type="dxa"/>
            <w:vAlign w:val="center"/>
          </w:tcPr>
          <w:p w14:paraId="31EA93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 w14:paraId="584F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0" w:type="dxa"/>
            <w:vMerge w:val="restart"/>
            <w:vAlign w:val="center"/>
          </w:tcPr>
          <w:p w14:paraId="0D89268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职业目标</w:t>
            </w:r>
          </w:p>
        </w:tc>
        <w:tc>
          <w:tcPr>
            <w:tcW w:w="4818" w:type="dxa"/>
            <w:vAlign w:val="center"/>
          </w:tcPr>
          <w:p w14:paraId="7D60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能够结合就业市场需求和个人所学专业、能力及兴趣等特点，合理设定职业目标</w:t>
            </w:r>
          </w:p>
        </w:tc>
        <w:tc>
          <w:tcPr>
            <w:tcW w:w="864" w:type="dxa"/>
            <w:vAlign w:val="center"/>
          </w:tcPr>
          <w:p w14:paraId="44A43BC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5130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20" w:type="dxa"/>
            <w:vMerge w:val="continue"/>
            <w:vAlign w:val="center"/>
          </w:tcPr>
          <w:p w14:paraId="181D21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7EEDF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864" w:type="dxa"/>
            <w:vAlign w:val="center"/>
          </w:tcPr>
          <w:p w14:paraId="4DD172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33A4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20" w:type="dxa"/>
            <w:vMerge w:val="restart"/>
            <w:vAlign w:val="center"/>
          </w:tcPr>
          <w:p w14:paraId="382352C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胜任力</w:t>
            </w:r>
          </w:p>
        </w:tc>
        <w:tc>
          <w:tcPr>
            <w:tcW w:w="4818" w:type="dxa"/>
            <w:vAlign w:val="center"/>
          </w:tcPr>
          <w:p w14:paraId="166C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864" w:type="dxa"/>
            <w:vAlign w:val="center"/>
          </w:tcPr>
          <w:p w14:paraId="7AE223D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 w14:paraId="0215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20" w:type="dxa"/>
            <w:vMerge w:val="continue"/>
            <w:vAlign w:val="center"/>
          </w:tcPr>
          <w:p w14:paraId="48D650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367F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具备目前岗位所需的专业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知识和技能要求，相关实习实践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经历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丰富，具备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解决实际问题的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能力</w:t>
            </w:r>
          </w:p>
        </w:tc>
        <w:tc>
          <w:tcPr>
            <w:tcW w:w="864" w:type="dxa"/>
            <w:vAlign w:val="center"/>
          </w:tcPr>
          <w:p w14:paraId="54E5674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 w14:paraId="6919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FA6BB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发展潜力</w:t>
            </w:r>
          </w:p>
        </w:tc>
        <w:tc>
          <w:tcPr>
            <w:tcW w:w="4818" w:type="dxa"/>
            <w:vAlign w:val="center"/>
          </w:tcPr>
          <w:p w14:paraId="6F9F6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具备持续学习能力、创新精神和应对不确定性挑战的潜质，适应未来职业发展要求；符合就业市场需求。</w:t>
            </w:r>
            <w:bookmarkStart w:id="0" w:name="_GoBack"/>
            <w:bookmarkEnd w:id="0"/>
          </w:p>
        </w:tc>
        <w:tc>
          <w:tcPr>
            <w:tcW w:w="864" w:type="dxa"/>
            <w:vAlign w:val="center"/>
          </w:tcPr>
          <w:p w14:paraId="42DE34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 w14:paraId="17FCE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Q5ZDU1YzUyNjU3ZjUyNjdmZmU4MDc4ZDdkYWUifQ=="/>
  </w:docVars>
  <w:rsids>
    <w:rsidRoot w:val="5AA22121"/>
    <w:rsid w:val="002F6276"/>
    <w:rsid w:val="00894783"/>
    <w:rsid w:val="00AE0586"/>
    <w:rsid w:val="01933887"/>
    <w:rsid w:val="01C033FC"/>
    <w:rsid w:val="01CF525E"/>
    <w:rsid w:val="01FA0CF0"/>
    <w:rsid w:val="02E36A11"/>
    <w:rsid w:val="049B4298"/>
    <w:rsid w:val="06CD550F"/>
    <w:rsid w:val="078B7AC9"/>
    <w:rsid w:val="08D37182"/>
    <w:rsid w:val="091705C6"/>
    <w:rsid w:val="0A0F3C25"/>
    <w:rsid w:val="0A414D33"/>
    <w:rsid w:val="0A7618DF"/>
    <w:rsid w:val="0A8E54B3"/>
    <w:rsid w:val="0B4E2FFD"/>
    <w:rsid w:val="0CDD6195"/>
    <w:rsid w:val="0F4D53C2"/>
    <w:rsid w:val="0F52298C"/>
    <w:rsid w:val="1140126E"/>
    <w:rsid w:val="117C1C09"/>
    <w:rsid w:val="139845D5"/>
    <w:rsid w:val="16054B63"/>
    <w:rsid w:val="16526560"/>
    <w:rsid w:val="16D35233"/>
    <w:rsid w:val="184C6983"/>
    <w:rsid w:val="19516856"/>
    <w:rsid w:val="1AEB1AD3"/>
    <w:rsid w:val="1B4751F0"/>
    <w:rsid w:val="1BA57503"/>
    <w:rsid w:val="1C37217E"/>
    <w:rsid w:val="1C426A74"/>
    <w:rsid w:val="1C624966"/>
    <w:rsid w:val="1CA716BB"/>
    <w:rsid w:val="1DEE2255"/>
    <w:rsid w:val="20527EBA"/>
    <w:rsid w:val="20C02A5C"/>
    <w:rsid w:val="213901AE"/>
    <w:rsid w:val="21B511CD"/>
    <w:rsid w:val="241D1BAA"/>
    <w:rsid w:val="24285CDB"/>
    <w:rsid w:val="24970714"/>
    <w:rsid w:val="26566316"/>
    <w:rsid w:val="26661729"/>
    <w:rsid w:val="26AF57DB"/>
    <w:rsid w:val="295915F7"/>
    <w:rsid w:val="29AE1C4C"/>
    <w:rsid w:val="2A6368FE"/>
    <w:rsid w:val="2AFA73EF"/>
    <w:rsid w:val="2C2C5BBD"/>
    <w:rsid w:val="2D730D6B"/>
    <w:rsid w:val="2DAA5999"/>
    <w:rsid w:val="2E727AF3"/>
    <w:rsid w:val="2F936C13"/>
    <w:rsid w:val="30D55643"/>
    <w:rsid w:val="318C6AD0"/>
    <w:rsid w:val="345915D2"/>
    <w:rsid w:val="34FF7861"/>
    <w:rsid w:val="363C17AA"/>
    <w:rsid w:val="370357A0"/>
    <w:rsid w:val="3775593A"/>
    <w:rsid w:val="37F66E7D"/>
    <w:rsid w:val="38BB474F"/>
    <w:rsid w:val="38F40B7C"/>
    <w:rsid w:val="3B7922BE"/>
    <w:rsid w:val="3DD74EAF"/>
    <w:rsid w:val="3E420AD0"/>
    <w:rsid w:val="42380FA7"/>
    <w:rsid w:val="43F23FC6"/>
    <w:rsid w:val="46492860"/>
    <w:rsid w:val="46691193"/>
    <w:rsid w:val="47652C0B"/>
    <w:rsid w:val="48A54172"/>
    <w:rsid w:val="4BE64830"/>
    <w:rsid w:val="4D2E4A34"/>
    <w:rsid w:val="4DFC4409"/>
    <w:rsid w:val="517B5459"/>
    <w:rsid w:val="527F2E35"/>
    <w:rsid w:val="52DA0623"/>
    <w:rsid w:val="53323533"/>
    <w:rsid w:val="53780771"/>
    <w:rsid w:val="55441DE4"/>
    <w:rsid w:val="55A62537"/>
    <w:rsid w:val="56F337F9"/>
    <w:rsid w:val="578D3320"/>
    <w:rsid w:val="5A1074F0"/>
    <w:rsid w:val="5AA20C9F"/>
    <w:rsid w:val="5AA22121"/>
    <w:rsid w:val="5BD00AB2"/>
    <w:rsid w:val="5D995238"/>
    <w:rsid w:val="5DF92F38"/>
    <w:rsid w:val="5E714F0F"/>
    <w:rsid w:val="5EED63E2"/>
    <w:rsid w:val="60E6759D"/>
    <w:rsid w:val="624C1345"/>
    <w:rsid w:val="626A4552"/>
    <w:rsid w:val="62A414BE"/>
    <w:rsid w:val="62C26F00"/>
    <w:rsid w:val="630F5F7B"/>
    <w:rsid w:val="634D462B"/>
    <w:rsid w:val="64BB2AEF"/>
    <w:rsid w:val="654D5C91"/>
    <w:rsid w:val="681137C6"/>
    <w:rsid w:val="68B81686"/>
    <w:rsid w:val="68E5373C"/>
    <w:rsid w:val="692D471C"/>
    <w:rsid w:val="69983C2F"/>
    <w:rsid w:val="69C91C14"/>
    <w:rsid w:val="6B9638FF"/>
    <w:rsid w:val="6D6C0423"/>
    <w:rsid w:val="6DF23936"/>
    <w:rsid w:val="6E91041D"/>
    <w:rsid w:val="6EEF6D0D"/>
    <w:rsid w:val="704D49A9"/>
    <w:rsid w:val="711219FB"/>
    <w:rsid w:val="71F16B4A"/>
    <w:rsid w:val="722B3419"/>
    <w:rsid w:val="741C4263"/>
    <w:rsid w:val="74A47869"/>
    <w:rsid w:val="74BE023A"/>
    <w:rsid w:val="76AF61AC"/>
    <w:rsid w:val="78377723"/>
    <w:rsid w:val="78F072FB"/>
    <w:rsid w:val="78F53C29"/>
    <w:rsid w:val="79D920FE"/>
    <w:rsid w:val="7A9D3810"/>
    <w:rsid w:val="7B3A455F"/>
    <w:rsid w:val="7CD80804"/>
    <w:rsid w:val="7DFA514C"/>
    <w:rsid w:val="7E1B46CA"/>
    <w:rsid w:val="7FAE0822"/>
    <w:rsid w:val="7FB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4"/>
    <w:basedOn w:val="1"/>
    <w:qFormat/>
    <w:uiPriority w:val="1"/>
    <w:pPr>
      <w:ind w:left="196"/>
      <w:outlineLvl w:val="4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3">
    <w:name w:val="heading 5"/>
    <w:basedOn w:val="1"/>
    <w:qFormat/>
    <w:uiPriority w:val="1"/>
    <w:pPr>
      <w:ind w:left="1316"/>
      <w:outlineLvl w:val="5"/>
    </w:pPr>
    <w:rPr>
      <w:rFonts w:ascii="宋体" w:hAnsi="宋体" w:eastAsia="宋体" w:cs="宋体"/>
      <w:sz w:val="57"/>
      <w:szCs w:val="57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56"/>
      <w:szCs w:val="56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652</Characters>
  <Lines>0</Lines>
  <Paragraphs>0</Paragraphs>
  <TotalTime>15</TotalTime>
  <ScaleCrop>false</ScaleCrop>
  <LinksUpToDate>false</LinksUpToDate>
  <CharactersWithSpaces>689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2023-09-26T02:28:00Z</dcterms:created>
  <dc:creator>雅静</dc:creator>
  <cp:lastModifiedBy>雅静</cp:lastModifiedBy>
  <dcterms:modified xsi:type="dcterms:W3CDTF">2024-10-23T09:49:23Z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8EC4DE1CBFC8499EA2D28CDB83795FF6_11</vt:lpwstr>
  </property>
</Properties>
</file>